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833"/>
        <w:rPr>
          <w:sz w:val="20"/>
        </w:rPr>
      </w:pPr>
      <w:r>
        <w:rPr/>
      </w:r>
      <w:r>
        <mc:AlternateContent>
          <mc:Choice Requires="wps">
            <w:drawing>
              <wp:inline distT="0" distB="0" distL="0" distR="0">
                <wp:extent cx="5054600" cy="471805"/>
                <wp:effectExtent l="0" t="0" r="0" b="0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0" cy="47180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  <a:ln w="698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Rule="exact" w:line="310"/>
                              <w:ind w:lef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Банковские реквизиты для уплаты государственной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пошлины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strokecolor="#000000" strokeweight="0pt" style="position:absolute;rotation:-0;width:398pt;height:37.15pt;mso-wrap-distance-left:9pt;mso-wrap-distance-right:9pt;mso-wrap-distance-top:0pt;mso-wrap-distance-bottom:0pt;margin-top:-37.15pt;mso-position-vertical:top;mso-position-vertical-relative:text;margin-left:0pt;mso-position-horizontal-relative:text">
                <v:textbox inset="0in,0in,0in,0in">
                  <w:txbxContent>
                    <w:p>
                      <w:pPr>
                        <w:pStyle w:val="BodyText"/>
                        <w:spacing w:lineRule="exact" w:line="310"/>
                        <w:ind w:left="27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Банковские реквизиты для уплаты государственной </w:t>
                      </w:r>
                      <w:r>
                        <w:rPr>
                          <w:b/>
                          <w:spacing w:val="-2"/>
                        </w:rPr>
                        <w:t>пошлины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752" w:type="dxa"/>
        <w:jc w:val="left"/>
        <w:tblInd w:w="56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2437"/>
        <w:gridCol w:w="367"/>
        <w:gridCol w:w="2071"/>
        <w:gridCol w:w="2439"/>
        <w:gridCol w:w="2437"/>
      </w:tblGrid>
      <w:tr>
        <w:trPr>
          <w:trHeight w:val="81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Получатель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1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УФК по Томской области (УМВД России по Томской области)</w:t>
            </w:r>
          </w:p>
        </w:tc>
      </w:tr>
      <w:tr>
        <w:trPr>
          <w:trHeight w:val="81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ОГРН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104"/>
              <w:jc w:val="left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----</w:t>
            </w:r>
          </w:p>
        </w:tc>
      </w:tr>
      <w:tr>
        <w:trPr>
          <w:trHeight w:val="505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ИНН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color w:val="000000"/>
                <w:lang w:val="en-US"/>
              </w:rPr>
            </w:pPr>
            <w:r>
              <w:rPr>
                <w:rStyle w:val="Strong"/>
                <w:b w:val="false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Style w:val="Strong"/>
                <w:b w:val="false"/>
                <w:color w:val="000000"/>
                <w:kern w:val="0"/>
                <w:sz w:val="22"/>
                <w:szCs w:val="22"/>
                <w:lang w:val="en-US" w:eastAsia="en-US" w:bidi="ar-SA"/>
              </w:rPr>
              <w:t>7018016237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2" w:after="0"/>
              <w:ind w:left="1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КПП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2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701701001</w:t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Расчетный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счет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2" w:after="0"/>
              <w:ind w:left="104"/>
              <w:jc w:val="left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40102810245370000058</w:t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Номер казначейского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счета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2" w:after="0"/>
              <w:ind w:left="104"/>
              <w:jc w:val="left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03100643000000016500</w:t>
            </w:r>
          </w:p>
        </w:tc>
      </w:tr>
      <w:tr>
        <w:trPr>
          <w:trHeight w:val="501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Банк получателя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платежа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60" w:before="0" w:after="0"/>
              <w:ind w:left="104" w:right="86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ОКЦ № 10 Сибирского ГУ Банка России //УФК по Томской области, г. Томск</w:t>
            </w:r>
          </w:p>
        </w:tc>
      </w:tr>
      <w:tr>
        <w:trPr>
          <w:trHeight w:val="484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26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БИК ТОФК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color w:val="000000"/>
              </w:rPr>
            </w:pPr>
            <w:r>
              <w:rPr>
                <w:rStyle w:val="Strong"/>
                <w:b w:val="false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Style w:val="Strong"/>
                <w:b w:val="false"/>
                <w:color w:val="000000"/>
                <w:kern w:val="0"/>
                <w:sz w:val="22"/>
                <w:szCs w:val="22"/>
                <w:lang w:val="en-US" w:eastAsia="en-US" w:bidi="ar-SA"/>
              </w:rPr>
              <w:t>046902001</w:t>
            </w:r>
          </w:p>
          <w:p>
            <w:pPr>
              <w:pStyle w:val="TableParagraph"/>
              <w:widowControl w:val="false"/>
              <w:spacing w:lineRule="exact" w:line="236" w:before="0" w:after="0"/>
              <w:ind w:left="104"/>
              <w:jc w:val="left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88" w:before="0" w:after="0"/>
              <w:ind w:left="107" w:right="11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Код бюджетной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классификации (КБК)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4"/>
              <w:jc w:val="left"/>
              <w:rPr>
                <w:spacing w:val="-2"/>
              </w:rPr>
            </w:pPr>
            <w:r>
              <w:rPr>
                <w:b/>
                <w:spacing w:val="-2"/>
                <w:kern w:val="0"/>
                <w:sz w:val="24"/>
                <w:szCs w:val="24"/>
                <w:lang w:eastAsia="en-US" w:bidi="ar-SA"/>
              </w:rPr>
              <w:t>18810807200010043110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, </w:t>
            </w:r>
          </w:p>
          <w:p>
            <w:pPr>
              <w:pStyle w:val="TableParagraph"/>
              <w:widowControl w:val="false"/>
              <w:spacing w:before="0" w:after="0"/>
              <w:ind w:left="1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Государственная пошлина за внесение сведений в единую автоматизированную информационную систему технического осмотра при оформлении диагностической карты по результатам осмотра транспортных средств</w:t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ОКТМО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  <w:lang w:val="en-US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   </w:t>
            </w:r>
            <w:r>
              <w:rPr>
                <w:bCs/>
                <w:color w:val="000000"/>
                <w:kern w:val="0"/>
                <w:sz w:val="22"/>
                <w:szCs w:val="22"/>
                <w:lang w:val="en-US" w:eastAsia="en-US" w:bidi="ar-SA"/>
              </w:rPr>
              <w:t>69701000</w:t>
            </w:r>
          </w:p>
          <w:p>
            <w:pPr>
              <w:pStyle w:val="TableParagraph"/>
              <w:widowControl w:val="false"/>
              <w:spacing w:before="0" w:after="0"/>
              <w:ind w:left="1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Плательщик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(Ф.И.О.):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Адрес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плательщика: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ИНН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плательщика: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2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Сумма к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уплате: </w:t>
            </w:r>
          </w:p>
        </w:tc>
        <w:tc>
          <w:tcPr>
            <w:tcW w:w="6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center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500 рублей 00 копеек</w:t>
            </w:r>
          </w:p>
        </w:tc>
      </w:tr>
      <w:tr>
        <w:trPr>
          <w:trHeight w:val="505" w:hRule="atLeast"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Плательщик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(подпись):</w:t>
            </w:r>
          </w:p>
        </w:tc>
        <w:tc>
          <w:tcPr>
            <w:tcW w:w="2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Дата: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559" w:right="566" w:gutter="0" w:header="0" w:top="11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647aa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b50347"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rsid w:val="00c647aa"/>
    <w:pPr/>
    <w:rPr>
      <w:sz w:val="28"/>
      <w:szCs w:val="28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rsid w:val="00c647aa"/>
    <w:pPr/>
    <w:rPr/>
  </w:style>
  <w:style w:type="paragraph" w:styleId="TableParagraph" w:customStyle="1">
    <w:name w:val="Table Paragraph"/>
    <w:basedOn w:val="Normal"/>
    <w:uiPriority w:val="1"/>
    <w:qFormat/>
    <w:rsid w:val="00c647aa"/>
    <w:pPr>
      <w:spacing w:lineRule="exact" w:line="245"/>
      <w:ind w:left="107"/>
    </w:pPr>
    <w:rPr/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647a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LibreOffice/24.2.7.2$Linux_X86_64 LibreOffice_project/420$Build-2</Application>
  <AppVersion>15.0000</AppVersion>
  <Pages>1</Pages>
  <Words>92</Words>
  <Characters>658</Characters>
  <CharactersWithSpaces>732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2025-08-31T13:37:00Z</dcterms:created>
  <dc:creator>ekutepov</dc:creator>
  <dc:description/>
  <dc:language>ru-RU</dc:language>
  <cp:lastModifiedBy/>
  <dcterms:modified xsi:type="dcterms:W3CDTF">2025-12-22T21:41:57Z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2025-08-31T00:00:00Z</vt:filetime>
  </property>
  <property fmtid="{D5CDD505-2E9C-101B-9397-08002B2CF9AE}" pid="5" name="Producer">
    <vt:lpwstr>3-Heights(TM) PDF Security Shell 4.8.25.2 (http://www.pdf-tools.com)</vt:lpwstr>
  </property>
</Properties>
</file>